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266AD01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2641C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A77FA" w:rsidRPr="009A77FA">
        <w:rPr>
          <w:rFonts w:ascii="Arial" w:hAnsi="Arial" w:cs="Arial"/>
          <w:b/>
          <w:bCs/>
          <w:sz w:val="28"/>
          <w:szCs w:val="24"/>
        </w:rPr>
        <w:t>S2-2504733</w:t>
      </w:r>
    </w:p>
    <w:p w14:paraId="3E6B4129" w14:textId="1B05F33F" w:rsidR="00463675" w:rsidRPr="000F4E43" w:rsidRDefault="0062641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41C">
        <w:rPr>
          <w:rFonts w:ascii="Arial" w:hAnsi="Arial" w:cs="Arial"/>
          <w:b/>
          <w:bCs/>
          <w:sz w:val="24"/>
          <w:szCs w:val="24"/>
        </w:rPr>
        <w:t>19 - 23 May, 2025, Fukuoka, Japan</w:t>
      </w:r>
      <w:r w:rsidR="00A425B2" w:rsidRPr="00A425B2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CFBCBFB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62641C" w:rsidRPr="00BF718A">
        <w:rPr>
          <w:color w:val="000000"/>
        </w:rPr>
        <w:t xml:space="preserve">LS </w:t>
      </w:r>
      <w:r w:rsidR="0062641C">
        <w:rPr>
          <w:color w:val="000000"/>
        </w:rPr>
        <w:t xml:space="preserve">Reply on </w:t>
      </w:r>
      <w:proofErr w:type="spellStart"/>
      <w:r w:rsidR="0062641C">
        <w:rPr>
          <w:color w:val="000000"/>
        </w:rPr>
        <w:t>RTP</w:t>
      </w:r>
      <w:proofErr w:type="spellEnd"/>
      <w:r w:rsidR="0062641C">
        <w:rPr>
          <w:color w:val="000000"/>
        </w:rPr>
        <w:t xml:space="preserve"> retransmission</w:t>
      </w:r>
      <w:r w:rsidR="007243BC" w:rsidRPr="007243BC">
        <w:t xml:space="preserve"> </w:t>
      </w:r>
    </w:p>
    <w:p w14:paraId="723DDC09" w14:textId="7486643D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62641C" w:rsidRPr="0062641C">
        <w:t xml:space="preserve">LS on </w:t>
      </w:r>
      <w:proofErr w:type="spellStart"/>
      <w:r w:rsidR="0062641C" w:rsidRPr="0062641C">
        <w:t>RTP</w:t>
      </w:r>
      <w:proofErr w:type="spellEnd"/>
      <w:r w:rsidR="0062641C" w:rsidRPr="0062641C">
        <w:t xml:space="preserve"> retransmission</w:t>
      </w:r>
      <w:r w:rsidR="003B65B0" w:rsidRPr="003B65B0">
        <w:t xml:space="preserve"> </w:t>
      </w:r>
      <w:r w:rsidR="003B65B0">
        <w:t>(</w:t>
      </w:r>
      <w:r w:rsidR="0062641C" w:rsidRPr="0062641C">
        <w:t>S4-250739</w:t>
      </w:r>
      <w:r w:rsidR="007243BC">
        <w:t xml:space="preserve"> </w:t>
      </w:r>
      <w:r w:rsidR="003B65B0" w:rsidRPr="003B65B0">
        <w:t>/</w:t>
      </w:r>
      <w:r w:rsidR="007243BC" w:rsidRPr="007243BC">
        <w:t xml:space="preserve"> </w:t>
      </w:r>
      <w:r w:rsidR="0062641C" w:rsidRPr="0062641C">
        <w:t>S2-2504566</w:t>
      </w:r>
      <w:r w:rsidR="003B65B0">
        <w:t>)</w:t>
      </w:r>
      <w:bookmarkStart w:id="0" w:name="_GoBack"/>
      <w:bookmarkEnd w:id="0"/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2AF980D6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62641C" w:rsidRPr="00BF718A">
        <w:rPr>
          <w:color w:val="000000"/>
        </w:rPr>
        <w:t>5G_RTP_Ph2</w:t>
      </w:r>
      <w:r w:rsidR="0062641C">
        <w:rPr>
          <w:color w:val="000000"/>
        </w:rPr>
        <w:t xml:space="preserve">, </w:t>
      </w:r>
      <w:r w:rsidR="0062641C" w:rsidRPr="00F92AB3">
        <w:rPr>
          <w:color w:val="000000"/>
        </w:rPr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83B75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2641C" w:rsidRPr="0062641C">
        <w:rPr>
          <w:b w:val="0"/>
          <w:lang w:val="fr-FR"/>
        </w:rPr>
        <w:t>SA4</w:t>
      </w:r>
      <w:r w:rsidR="0062641C" w:rsidRPr="0062641C">
        <w:rPr>
          <w:lang w:val="fr-FR"/>
        </w:rPr>
        <w:t xml:space="preserve">, </w:t>
      </w:r>
      <w:r w:rsidR="003B65B0">
        <w:rPr>
          <w:b w:val="0"/>
          <w:bCs/>
          <w:lang w:val="fr-FR"/>
        </w:rPr>
        <w:t>RAN2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106D87E4" w:rsidR="003B65B0" w:rsidRDefault="003B65B0" w:rsidP="008F3A0E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</w:t>
      </w:r>
      <w:r w:rsidR="0062641C">
        <w:rPr>
          <w:rFonts w:ascii="Arial" w:hAnsi="Arial" w:cs="Arial"/>
          <w:bCs/>
          <w:lang w:eastAsia="zh-CN"/>
        </w:rPr>
        <w:t xml:space="preserve">SA4 </w:t>
      </w:r>
      <w:r w:rsidR="007D4A10">
        <w:rPr>
          <w:rFonts w:ascii="Arial" w:hAnsi="Arial" w:cs="Arial"/>
          <w:bCs/>
          <w:lang w:eastAsia="zh-CN"/>
        </w:rPr>
        <w:t>for</w:t>
      </w:r>
      <w:r w:rsidR="007243BC" w:rsidRPr="007243BC">
        <w:rPr>
          <w:rFonts w:ascii="Arial" w:hAnsi="Arial" w:cs="Arial"/>
          <w:bCs/>
          <w:lang w:eastAsia="zh-CN"/>
        </w:rPr>
        <w:t xml:space="preserve"> </w:t>
      </w:r>
      <w:r w:rsidR="0062641C" w:rsidRPr="0062641C">
        <w:rPr>
          <w:rFonts w:ascii="Arial" w:hAnsi="Arial" w:cs="Arial"/>
          <w:bCs/>
          <w:lang w:eastAsia="zh-CN"/>
        </w:rPr>
        <w:t xml:space="preserve">LS on </w:t>
      </w:r>
      <w:proofErr w:type="spellStart"/>
      <w:r w:rsidR="0062641C" w:rsidRPr="0062641C">
        <w:rPr>
          <w:rFonts w:ascii="Arial" w:hAnsi="Arial" w:cs="Arial"/>
          <w:bCs/>
          <w:lang w:eastAsia="zh-CN"/>
        </w:rPr>
        <w:t>RTP</w:t>
      </w:r>
      <w:proofErr w:type="spellEnd"/>
      <w:r w:rsidR="0062641C" w:rsidRPr="0062641C">
        <w:rPr>
          <w:rFonts w:ascii="Arial" w:hAnsi="Arial" w:cs="Arial"/>
          <w:bCs/>
          <w:lang w:eastAsia="zh-CN"/>
        </w:rPr>
        <w:t xml:space="preserve"> retransmission (S4-250739 / S2-2504566)</w:t>
      </w:r>
      <w:r w:rsidR="008F3A0E">
        <w:rPr>
          <w:rFonts w:ascii="Arial" w:hAnsi="Arial" w:cs="Arial"/>
          <w:bCs/>
          <w:lang w:eastAsia="zh-CN"/>
        </w:rPr>
        <w:t xml:space="preserve"> and would to provide the feedback to the question</w:t>
      </w:r>
      <w:r w:rsidR="007D4A10">
        <w:rPr>
          <w:rFonts w:ascii="Arial" w:hAnsi="Arial" w:cs="Arial"/>
          <w:bCs/>
          <w:lang w:eastAsia="zh-CN"/>
        </w:rPr>
        <w:t>.</w:t>
      </w:r>
      <w:r w:rsidR="007D4A10" w:rsidRPr="007D4A10">
        <w:rPr>
          <w:rFonts w:ascii="Arial" w:hAnsi="Arial" w:cs="Arial"/>
          <w:bCs/>
          <w:lang w:val="en-US" w:eastAsia="zh-CN"/>
        </w:rPr>
        <w:t xml:space="preserve"> </w:t>
      </w:r>
    </w:p>
    <w:p w14:paraId="48B42C84" w14:textId="431CA3A3" w:rsidR="0062641C" w:rsidRDefault="0062641C" w:rsidP="003B65B0">
      <w:pPr>
        <w:spacing w:after="120"/>
        <w:rPr>
          <w:rFonts w:ascii="Arial" w:hAnsi="Arial" w:cs="Arial"/>
          <w:bCs/>
          <w:lang w:eastAsia="zh-CN"/>
        </w:rPr>
      </w:pPr>
    </w:p>
    <w:p w14:paraId="72B493BB" w14:textId="77777777" w:rsidR="0062641C" w:rsidRDefault="0062641C" w:rsidP="0062641C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Considering the options identified above, are there any benefits to providing application-layer retransmission information to the 5GC when </w:t>
      </w:r>
      <w:proofErr w:type="spellStart"/>
      <w:r>
        <w:rPr>
          <w:rFonts w:ascii="Arial" w:hAnsi="Arial" w:cs="Arial"/>
          <w:lang w:val="en-US"/>
        </w:rPr>
        <w:t>PDU</w:t>
      </w:r>
      <w:proofErr w:type="spellEnd"/>
      <w:r>
        <w:rPr>
          <w:rFonts w:ascii="Arial" w:hAnsi="Arial" w:cs="Arial"/>
          <w:lang w:val="en-US"/>
        </w:rPr>
        <w:t xml:space="preserve">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proofErr w:type="spellStart"/>
      <w:r>
        <w:rPr>
          <w:rFonts w:ascii="Arial" w:hAnsi="Arial" w:cs="Arial"/>
          <w:lang w:val="en-US"/>
        </w:rPr>
        <w:t>PDU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5GC</w:t>
      </w:r>
      <w:r w:rsidRPr="005466EE">
        <w:rPr>
          <w:rFonts w:ascii="Arial" w:hAnsi="Arial" w:cs="Arial"/>
          <w:lang w:val="en-US"/>
        </w:rPr>
        <w:t>.</w:t>
      </w:r>
    </w:p>
    <w:p w14:paraId="3CBE7C55" w14:textId="14945862" w:rsidR="0062641C" w:rsidRDefault="0062641C" w:rsidP="003B65B0">
      <w:pPr>
        <w:spacing w:after="120"/>
        <w:rPr>
          <w:rFonts w:ascii="Arial" w:hAnsi="Arial" w:cs="Arial"/>
          <w:bCs/>
          <w:lang w:val="en-US" w:eastAsia="zh-CN"/>
        </w:rPr>
      </w:pPr>
    </w:p>
    <w:p w14:paraId="3FEDE91E" w14:textId="2B323D21" w:rsidR="008F3A0E" w:rsidRDefault="0062641C" w:rsidP="008F3A0E">
      <w:pPr>
        <w:spacing w:after="120"/>
        <w:rPr>
          <w:rFonts w:ascii="Arial" w:hAnsi="Arial" w:cs="Arial"/>
          <w:bCs/>
          <w:lang w:eastAsia="zh-CN"/>
        </w:rPr>
      </w:pPr>
      <w:r w:rsidRPr="00E22A9E">
        <w:rPr>
          <w:rFonts w:ascii="Arial" w:hAnsi="Arial" w:cs="Arial" w:hint="eastAsia"/>
          <w:bCs/>
          <w:u w:val="single"/>
          <w:lang w:val="en-US" w:eastAsia="zh-CN"/>
        </w:rPr>
        <w:t>SA2</w:t>
      </w:r>
      <w:r w:rsidRPr="00E22A9E">
        <w:rPr>
          <w:rFonts w:ascii="Arial" w:hAnsi="Arial" w:cs="Arial"/>
          <w:bCs/>
          <w:u w:val="single"/>
          <w:lang w:val="en-US" w:eastAsia="zh-CN"/>
        </w:rPr>
        <w:t xml:space="preserve"> r</w:t>
      </w:r>
      <w:r w:rsidRPr="00E22A9E">
        <w:rPr>
          <w:rFonts w:ascii="Arial" w:hAnsi="Arial" w:cs="Arial" w:hint="eastAsia"/>
          <w:bCs/>
          <w:u w:val="single"/>
          <w:lang w:val="en-US" w:eastAsia="zh-CN"/>
        </w:rPr>
        <w:t>e</w:t>
      </w:r>
      <w:r w:rsidRPr="00E22A9E">
        <w:rPr>
          <w:rFonts w:ascii="Arial" w:hAnsi="Arial" w:cs="Arial"/>
          <w:bCs/>
          <w:u w:val="single"/>
          <w:lang w:val="en-US" w:eastAsia="zh-CN"/>
        </w:rPr>
        <w:t>ply</w:t>
      </w:r>
      <w:r>
        <w:rPr>
          <w:rFonts w:ascii="Arial" w:hAnsi="Arial" w:cs="Arial"/>
          <w:bCs/>
          <w:lang w:val="en-US" w:eastAsia="zh-CN"/>
        </w:rPr>
        <w:t xml:space="preserve">: </w:t>
      </w:r>
      <w:r w:rsidR="008F3A0E">
        <w:rPr>
          <w:rFonts w:ascii="Arial" w:hAnsi="Arial" w:cs="Arial"/>
          <w:bCs/>
          <w:lang w:val="en-US" w:eastAsia="zh-CN"/>
        </w:rPr>
        <w:t>As SA4 mentioned</w:t>
      </w:r>
      <w:r w:rsidR="00F92AB3">
        <w:rPr>
          <w:rFonts w:ascii="Arial" w:hAnsi="Arial" w:cs="Arial"/>
          <w:bCs/>
          <w:lang w:val="en-US" w:eastAsia="zh-CN"/>
        </w:rPr>
        <w:t>,</w:t>
      </w:r>
      <w:r w:rsidR="008F3A0E">
        <w:rPr>
          <w:rFonts w:ascii="Arial" w:hAnsi="Arial" w:cs="Arial"/>
          <w:bCs/>
          <w:lang w:val="en-US" w:eastAsia="zh-CN"/>
        </w:rPr>
        <w:t xml:space="preserve"> “</w:t>
      </w:r>
      <w:r w:rsidR="008F3A0E" w:rsidRPr="00663BA1">
        <w:rPr>
          <w:rFonts w:ascii="Arial" w:hAnsi="Arial" w:cs="Arial"/>
          <w:lang w:val="en-US"/>
        </w:rPr>
        <w:t xml:space="preserve">According to RFC 4588, </w:t>
      </w:r>
      <w:r w:rsidR="008F3A0E">
        <w:rPr>
          <w:rFonts w:ascii="Arial" w:hAnsi="Arial" w:cs="Arial"/>
          <w:lang w:val="en-US"/>
        </w:rPr>
        <w:t xml:space="preserve">source and </w:t>
      </w:r>
      <w:r w:rsidR="008F3A0E">
        <w:rPr>
          <w:rFonts w:ascii="Arial" w:hAnsi="Arial" w:cs="Arial"/>
        </w:rPr>
        <w:t>retransmission</w:t>
      </w:r>
      <w:r w:rsidR="008F3A0E" w:rsidRPr="00663BA1">
        <w:rPr>
          <w:rFonts w:ascii="Arial" w:hAnsi="Arial" w:cs="Arial"/>
          <w:lang w:val="en-US"/>
        </w:rPr>
        <w:t xml:space="preserve"> </w:t>
      </w:r>
      <w:proofErr w:type="spellStart"/>
      <w:r w:rsidR="008F3A0E" w:rsidRPr="00663BA1">
        <w:rPr>
          <w:rFonts w:ascii="Arial" w:hAnsi="Arial" w:cs="Arial"/>
          <w:lang w:val="en-US"/>
        </w:rPr>
        <w:t>PDUs</w:t>
      </w:r>
      <w:proofErr w:type="spellEnd"/>
      <w:r w:rsidR="008F3A0E">
        <w:rPr>
          <w:rFonts w:ascii="Arial" w:hAnsi="Arial" w:cs="Arial"/>
          <w:lang w:val="en-US"/>
        </w:rPr>
        <w:t xml:space="preserve"> associated to a media flow</w:t>
      </w:r>
      <w:r w:rsidR="008F3A0E" w:rsidRPr="00663BA1">
        <w:rPr>
          <w:rFonts w:ascii="Arial" w:hAnsi="Arial" w:cs="Arial"/>
          <w:lang w:val="en-US"/>
        </w:rPr>
        <w:t xml:space="preserve"> are transmitted in </w:t>
      </w:r>
      <w:r w:rsidR="008F3A0E" w:rsidRPr="00F0165A">
        <w:rPr>
          <w:rFonts w:ascii="Arial" w:hAnsi="Arial" w:cs="Arial"/>
          <w:u w:val="single"/>
          <w:lang w:val="en-US"/>
        </w:rPr>
        <w:t xml:space="preserve">separate </w:t>
      </w:r>
      <w:proofErr w:type="spellStart"/>
      <w:r w:rsidR="008F3A0E" w:rsidRPr="00F0165A">
        <w:rPr>
          <w:rFonts w:ascii="Arial" w:hAnsi="Arial" w:cs="Arial"/>
          <w:u w:val="single"/>
          <w:lang w:val="en-US"/>
        </w:rPr>
        <w:t>RTP</w:t>
      </w:r>
      <w:proofErr w:type="spellEnd"/>
      <w:r w:rsidR="008F3A0E" w:rsidRPr="00F0165A">
        <w:rPr>
          <w:rFonts w:ascii="Arial" w:hAnsi="Arial" w:cs="Arial"/>
          <w:u w:val="single"/>
          <w:lang w:val="en-US"/>
        </w:rPr>
        <w:t xml:space="preserve"> streams.</w:t>
      </w:r>
      <w:r w:rsidR="008F3A0E" w:rsidRPr="00F0165A">
        <w:rPr>
          <w:rFonts w:ascii="Arial" w:hAnsi="Arial" w:cs="Arial"/>
          <w:u w:val="single"/>
          <w:lang w:val="en-US" w:eastAsia="zh-CN"/>
        </w:rPr>
        <w:t>”</w:t>
      </w:r>
      <w:r w:rsidR="008F3A0E">
        <w:rPr>
          <w:rFonts w:ascii="Arial" w:hAnsi="Arial" w:cs="Arial"/>
          <w:lang w:val="en-US" w:eastAsia="zh-CN"/>
        </w:rPr>
        <w:t xml:space="preserve"> And there are </w:t>
      </w:r>
      <w:r w:rsidR="008F3A0E">
        <w:rPr>
          <w:rFonts w:ascii="Arial" w:hAnsi="Arial" w:cs="Arial"/>
          <w:bCs/>
          <w:lang w:eastAsia="zh-CN"/>
        </w:rPr>
        <w:t xml:space="preserve">two options to handle the source </w:t>
      </w:r>
      <w:proofErr w:type="spellStart"/>
      <w:r w:rsidR="008F3A0E">
        <w:rPr>
          <w:rFonts w:ascii="Arial" w:hAnsi="Arial" w:cs="Arial"/>
          <w:bCs/>
          <w:lang w:eastAsia="zh-CN"/>
        </w:rPr>
        <w:t>PDUs</w:t>
      </w:r>
      <w:proofErr w:type="spellEnd"/>
      <w:r w:rsidR="008F3A0E">
        <w:rPr>
          <w:rFonts w:ascii="Arial" w:hAnsi="Arial" w:cs="Arial"/>
          <w:bCs/>
          <w:lang w:eastAsia="zh-CN"/>
        </w:rPr>
        <w:t xml:space="preserve"> and for retransmission </w:t>
      </w:r>
      <w:proofErr w:type="spellStart"/>
      <w:r w:rsidR="008F3A0E">
        <w:rPr>
          <w:rFonts w:ascii="Arial" w:hAnsi="Arial" w:cs="Arial"/>
          <w:bCs/>
          <w:lang w:eastAsia="zh-CN"/>
        </w:rPr>
        <w:t>PDUs</w:t>
      </w:r>
      <w:proofErr w:type="spellEnd"/>
      <w:r w:rsidR="008F3A0E" w:rsidRPr="008F3A0E">
        <w:rPr>
          <w:rFonts w:ascii="Arial" w:hAnsi="Arial" w:cs="Arial"/>
          <w:lang w:val="en-US"/>
        </w:rPr>
        <w:t xml:space="preserve"> </w:t>
      </w:r>
      <w:r w:rsidR="008F3A0E" w:rsidRPr="00663BA1">
        <w:rPr>
          <w:rFonts w:ascii="Arial" w:hAnsi="Arial" w:cs="Arial"/>
          <w:lang w:val="en-US"/>
        </w:rPr>
        <w:t xml:space="preserve">in separate </w:t>
      </w:r>
      <w:proofErr w:type="spellStart"/>
      <w:r w:rsidR="008F3A0E" w:rsidRPr="00663BA1">
        <w:rPr>
          <w:rFonts w:ascii="Arial" w:hAnsi="Arial" w:cs="Arial"/>
          <w:lang w:val="en-US"/>
        </w:rPr>
        <w:t>RTP</w:t>
      </w:r>
      <w:proofErr w:type="spellEnd"/>
      <w:r w:rsidR="008F3A0E" w:rsidRPr="00663BA1">
        <w:rPr>
          <w:rFonts w:ascii="Arial" w:hAnsi="Arial" w:cs="Arial"/>
          <w:lang w:val="en-US"/>
        </w:rPr>
        <w:t xml:space="preserve"> stream</w:t>
      </w:r>
      <w:r w:rsidR="008F3A0E">
        <w:rPr>
          <w:rFonts w:ascii="Arial" w:hAnsi="Arial" w:cs="Arial"/>
          <w:lang w:val="en-US"/>
        </w:rPr>
        <w:t>s</w:t>
      </w:r>
      <w:r w:rsidR="008F3A0E">
        <w:rPr>
          <w:rFonts w:ascii="Arial" w:hAnsi="Arial" w:cs="Arial"/>
          <w:bCs/>
          <w:lang w:eastAsia="zh-CN"/>
        </w:rPr>
        <w:t>:</w:t>
      </w:r>
    </w:p>
    <w:p w14:paraId="6D3FE4BD" w14:textId="6F26BE23" w:rsidR="008F3A0E" w:rsidRDefault="008F3A0E" w:rsidP="008F3A0E">
      <w:pPr>
        <w:spacing w:after="120"/>
        <w:ind w:left="400" w:hangingChars="200" w:hanging="40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-      Option1: </w:t>
      </w:r>
      <w:r w:rsidR="002248F2">
        <w:rPr>
          <w:rFonts w:ascii="Arial" w:hAnsi="Arial" w:cs="Arial"/>
          <w:bCs/>
          <w:lang w:eastAsia="zh-CN"/>
        </w:rPr>
        <w:t xml:space="preserve">one </w:t>
      </w:r>
      <w:r>
        <w:rPr>
          <w:rFonts w:ascii="Arial" w:hAnsi="Arial" w:cs="Arial"/>
          <w:bCs/>
          <w:lang w:eastAsia="zh-CN"/>
        </w:rPr>
        <w:t xml:space="preserve">QoS flow is used for the two </w:t>
      </w:r>
      <w:r w:rsidR="002248F2">
        <w:rPr>
          <w:rFonts w:ascii="Arial" w:hAnsi="Arial" w:cs="Arial"/>
          <w:bCs/>
          <w:lang w:eastAsia="zh-CN"/>
        </w:rPr>
        <w:t xml:space="preserve">kinds pf </w:t>
      </w:r>
      <w:proofErr w:type="spellStart"/>
      <w:r>
        <w:rPr>
          <w:rFonts w:ascii="Arial" w:hAnsi="Arial" w:cs="Arial"/>
          <w:bCs/>
          <w:lang w:eastAsia="zh-CN"/>
        </w:rPr>
        <w:t>RTP</w:t>
      </w:r>
      <w:proofErr w:type="spellEnd"/>
      <w:r>
        <w:rPr>
          <w:rFonts w:ascii="Arial" w:hAnsi="Arial" w:cs="Arial"/>
          <w:bCs/>
          <w:lang w:eastAsia="zh-CN"/>
        </w:rPr>
        <w:t xml:space="preserve"> streams and different </w:t>
      </w:r>
      <w:proofErr w:type="spellStart"/>
      <w:r>
        <w:rPr>
          <w:rFonts w:ascii="Arial" w:hAnsi="Arial" w:cs="Arial"/>
          <w:bCs/>
          <w:lang w:eastAsia="zh-CN"/>
        </w:rPr>
        <w:t>PDU</w:t>
      </w:r>
      <w:proofErr w:type="spellEnd"/>
      <w:r>
        <w:rPr>
          <w:rFonts w:ascii="Arial" w:hAnsi="Arial" w:cs="Arial"/>
          <w:bCs/>
          <w:lang w:eastAsia="zh-CN"/>
        </w:rPr>
        <w:t xml:space="preserve"> set are used for source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and retransmission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. The retransmission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that are N6-unmarked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are marked to </w:t>
      </w:r>
      <w:proofErr w:type="spellStart"/>
      <w:r>
        <w:rPr>
          <w:rFonts w:ascii="Arial" w:hAnsi="Arial" w:cs="Arial"/>
          <w:bCs/>
          <w:lang w:eastAsia="zh-CN"/>
        </w:rPr>
        <w:t>PDU</w:t>
      </w:r>
      <w:proofErr w:type="spellEnd"/>
      <w:r>
        <w:rPr>
          <w:rFonts w:ascii="Arial" w:hAnsi="Arial" w:cs="Arial"/>
          <w:bCs/>
          <w:lang w:eastAsia="zh-CN"/>
        </w:rPr>
        <w:t xml:space="preserve"> Set. Although there is only one delay </w:t>
      </w:r>
      <w:r w:rsidR="002248F2">
        <w:rPr>
          <w:rFonts w:ascii="Arial" w:hAnsi="Arial" w:cs="Arial"/>
          <w:bCs/>
          <w:lang w:eastAsia="zh-CN"/>
        </w:rPr>
        <w:t>budget for the</w:t>
      </w:r>
      <w:r>
        <w:rPr>
          <w:rFonts w:ascii="Arial" w:hAnsi="Arial" w:cs="Arial"/>
          <w:bCs/>
          <w:lang w:eastAsia="zh-CN"/>
        </w:rPr>
        <w:t xml:space="preserve"> QoS flow, the NG-RAN should differentiate the delay budget </w:t>
      </w:r>
      <w:r w:rsidR="002248F2">
        <w:rPr>
          <w:rFonts w:ascii="Arial" w:hAnsi="Arial" w:cs="Arial"/>
          <w:bCs/>
          <w:lang w:eastAsia="zh-CN"/>
        </w:rPr>
        <w:t xml:space="preserve">for </w:t>
      </w:r>
      <w:r>
        <w:rPr>
          <w:rFonts w:ascii="Arial" w:hAnsi="Arial" w:cs="Arial"/>
          <w:bCs/>
          <w:lang w:eastAsia="zh-CN"/>
        </w:rPr>
        <w:t xml:space="preserve">source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and </w:t>
      </w:r>
      <w:r w:rsidR="002248F2">
        <w:rPr>
          <w:rFonts w:ascii="Arial" w:hAnsi="Arial" w:cs="Arial"/>
          <w:bCs/>
          <w:lang w:eastAsia="zh-CN"/>
        </w:rPr>
        <w:t xml:space="preserve">that </w:t>
      </w:r>
      <w:r>
        <w:rPr>
          <w:rFonts w:ascii="Arial" w:hAnsi="Arial" w:cs="Arial"/>
          <w:bCs/>
          <w:lang w:eastAsia="zh-CN"/>
        </w:rPr>
        <w:t xml:space="preserve">retransmission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 w:rsidR="00F92AB3">
        <w:rPr>
          <w:rFonts w:ascii="Arial" w:hAnsi="Arial" w:cs="Arial"/>
          <w:bCs/>
          <w:lang w:eastAsia="zh-CN"/>
        </w:rPr>
        <w:t xml:space="preserve"> and how to realize that is unclear.</w:t>
      </w:r>
    </w:p>
    <w:p w14:paraId="2E9F6CA1" w14:textId="452DDFA6" w:rsidR="008F3A0E" w:rsidRDefault="008F3A0E" w:rsidP="008F3A0E">
      <w:pPr>
        <w:spacing w:after="120"/>
        <w:ind w:left="400" w:hangingChars="200" w:hanging="40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-      Option2: distinct </w:t>
      </w:r>
      <w:r>
        <w:rPr>
          <w:rFonts w:ascii="Arial" w:hAnsi="Arial" w:cs="Arial" w:hint="eastAsia"/>
          <w:bCs/>
          <w:lang w:eastAsia="zh-CN"/>
        </w:rPr>
        <w:t>QoS</w:t>
      </w:r>
      <w:r>
        <w:rPr>
          <w:rFonts w:ascii="Arial" w:hAnsi="Arial" w:cs="Arial"/>
          <w:bCs/>
          <w:lang w:eastAsia="zh-CN"/>
        </w:rPr>
        <w:t xml:space="preserve"> flows are used for the two </w:t>
      </w:r>
      <w:proofErr w:type="spellStart"/>
      <w:r>
        <w:rPr>
          <w:rFonts w:ascii="Arial" w:hAnsi="Arial" w:cs="Arial"/>
          <w:bCs/>
          <w:lang w:eastAsia="zh-CN"/>
        </w:rPr>
        <w:t>RTP</w:t>
      </w:r>
      <w:proofErr w:type="spellEnd"/>
      <w:r>
        <w:rPr>
          <w:rFonts w:ascii="Arial" w:hAnsi="Arial" w:cs="Arial"/>
          <w:bCs/>
          <w:lang w:eastAsia="zh-CN"/>
        </w:rPr>
        <w:t xml:space="preserve"> streams respectively</w:t>
      </w:r>
      <w:r w:rsidR="00DA33E4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</w:t>
      </w:r>
      <w:proofErr w:type="spellStart"/>
      <w:r>
        <w:rPr>
          <w:rFonts w:ascii="Arial" w:hAnsi="Arial" w:cs="Arial"/>
          <w:bCs/>
          <w:lang w:eastAsia="zh-CN"/>
        </w:rPr>
        <w:t>w.r.t.</w:t>
      </w:r>
      <w:proofErr w:type="spellEnd"/>
      <w:r>
        <w:rPr>
          <w:rFonts w:ascii="Arial" w:hAnsi="Arial" w:cs="Arial"/>
          <w:bCs/>
          <w:lang w:eastAsia="zh-CN"/>
        </w:rPr>
        <w:t xml:space="preserve"> different delay requirement</w:t>
      </w:r>
      <w:r w:rsidR="00DA33E4">
        <w:rPr>
          <w:rFonts w:ascii="Arial" w:hAnsi="Arial" w:cs="Arial"/>
          <w:bCs/>
          <w:lang w:eastAsia="zh-CN"/>
        </w:rPr>
        <w:t xml:space="preserve"> of the source </w:t>
      </w:r>
      <w:proofErr w:type="spellStart"/>
      <w:r w:rsidR="00DA33E4">
        <w:rPr>
          <w:rFonts w:ascii="Arial" w:hAnsi="Arial" w:cs="Arial"/>
          <w:bCs/>
          <w:lang w:eastAsia="zh-CN"/>
        </w:rPr>
        <w:t>PDUs</w:t>
      </w:r>
      <w:proofErr w:type="spellEnd"/>
      <w:r w:rsidR="00DA33E4">
        <w:rPr>
          <w:rFonts w:ascii="Arial" w:hAnsi="Arial" w:cs="Arial"/>
          <w:bCs/>
          <w:lang w:eastAsia="zh-CN"/>
        </w:rPr>
        <w:t xml:space="preserve"> and retransmission </w:t>
      </w:r>
      <w:proofErr w:type="spellStart"/>
      <w:r w:rsidR="00DA33E4">
        <w:rPr>
          <w:rFonts w:ascii="Arial" w:hAnsi="Arial" w:cs="Arial"/>
          <w:bCs/>
          <w:lang w:eastAsia="zh-CN"/>
        </w:rPr>
        <w:t>PDUs</w:t>
      </w:r>
      <w:proofErr w:type="spellEnd"/>
      <w:r w:rsidR="00DA33E4">
        <w:rPr>
          <w:rFonts w:ascii="Arial" w:hAnsi="Arial" w:cs="Arial"/>
          <w:bCs/>
          <w:lang w:eastAsia="zh-CN"/>
        </w:rPr>
        <w:t>.</w:t>
      </w:r>
      <w:r w:rsidR="00DA33E4" w:rsidRPr="00DA33E4">
        <w:rPr>
          <w:rFonts w:ascii="Arial" w:hAnsi="Arial" w:cs="Arial"/>
          <w:bCs/>
          <w:lang w:eastAsia="zh-CN"/>
        </w:rPr>
        <w:t xml:space="preserve"> </w:t>
      </w:r>
      <w:r w:rsidR="00DA33E4">
        <w:rPr>
          <w:rFonts w:ascii="Arial" w:hAnsi="Arial" w:cs="Arial"/>
          <w:bCs/>
          <w:lang w:eastAsia="zh-CN"/>
        </w:rPr>
        <w:t xml:space="preserve">The N6-unmarked </w:t>
      </w:r>
      <w:proofErr w:type="spellStart"/>
      <w:r w:rsidR="00DA33E4">
        <w:rPr>
          <w:rFonts w:ascii="Arial" w:hAnsi="Arial" w:cs="Arial"/>
          <w:bCs/>
          <w:lang w:eastAsia="zh-CN"/>
        </w:rPr>
        <w:t>PDUs</w:t>
      </w:r>
      <w:proofErr w:type="spellEnd"/>
      <w:r w:rsidR="00DA33E4">
        <w:rPr>
          <w:rFonts w:ascii="Arial" w:hAnsi="Arial" w:cs="Arial"/>
          <w:bCs/>
          <w:lang w:eastAsia="zh-CN"/>
        </w:rPr>
        <w:t xml:space="preserve"> is not marked to </w:t>
      </w:r>
      <w:proofErr w:type="spellStart"/>
      <w:r w:rsidR="00DA33E4">
        <w:rPr>
          <w:rFonts w:ascii="Arial" w:hAnsi="Arial" w:cs="Arial"/>
          <w:bCs/>
          <w:lang w:eastAsia="zh-CN"/>
        </w:rPr>
        <w:t>PDU</w:t>
      </w:r>
      <w:proofErr w:type="spellEnd"/>
      <w:r w:rsidR="00DA33E4">
        <w:rPr>
          <w:rFonts w:ascii="Arial" w:hAnsi="Arial" w:cs="Arial"/>
          <w:bCs/>
          <w:lang w:eastAsia="zh-CN"/>
        </w:rPr>
        <w:t xml:space="preserve"> Set and there is no impact to the NG-RAN.</w:t>
      </w:r>
    </w:p>
    <w:p w14:paraId="6E8D88E8" w14:textId="77777777" w:rsidR="002248F2" w:rsidRDefault="002248F2" w:rsidP="000349D3">
      <w:pPr>
        <w:spacing w:after="120"/>
        <w:rPr>
          <w:rFonts w:ascii="Arial" w:hAnsi="Arial" w:cs="Arial"/>
          <w:bCs/>
          <w:lang w:eastAsia="zh-CN"/>
        </w:rPr>
      </w:pPr>
    </w:p>
    <w:p w14:paraId="66EE9FEF" w14:textId="067917AA" w:rsidR="000349D3" w:rsidRPr="006045BA" w:rsidRDefault="000349D3" w:rsidP="000349D3">
      <w:pPr>
        <w:spacing w:after="120"/>
        <w:rPr>
          <w:rFonts w:ascii="Arial" w:hAnsi="Arial" w:cs="Arial"/>
          <w:bCs/>
          <w:lang w:eastAsia="zh-CN"/>
        </w:rPr>
      </w:pPr>
      <w:r w:rsidRPr="002248F2">
        <w:rPr>
          <w:rFonts w:ascii="Arial" w:hAnsi="Arial" w:cs="Arial"/>
          <w:bCs/>
          <w:lang w:val="en-US" w:eastAsia="zh-CN"/>
        </w:rPr>
        <w:t>SA2 does</w:t>
      </w:r>
      <w:r w:rsidR="002248F2" w:rsidRPr="002248F2">
        <w:rPr>
          <w:rFonts w:ascii="Arial" w:hAnsi="Arial" w:cs="Arial"/>
          <w:bCs/>
          <w:lang w:val="en-US" w:eastAsia="zh-CN"/>
        </w:rPr>
        <w:t>n’</w:t>
      </w:r>
      <w:r w:rsidR="00F92AB3" w:rsidRPr="002248F2">
        <w:rPr>
          <w:rFonts w:ascii="Arial" w:hAnsi="Arial" w:cs="Arial"/>
          <w:bCs/>
          <w:lang w:val="en-US" w:eastAsia="zh-CN"/>
        </w:rPr>
        <w:t>t</w:t>
      </w:r>
      <w:r w:rsidRPr="002248F2">
        <w:rPr>
          <w:rFonts w:ascii="Arial" w:hAnsi="Arial" w:cs="Arial"/>
          <w:bCs/>
          <w:lang w:val="en-US" w:eastAsia="zh-CN"/>
        </w:rPr>
        <w:t xml:space="preserve"> see the benefit for option1 and </w:t>
      </w:r>
      <w:r w:rsidR="002248F2" w:rsidRPr="002248F2">
        <w:rPr>
          <w:rFonts w:ascii="Arial" w:hAnsi="Arial" w:cs="Arial"/>
          <w:bCs/>
          <w:lang w:val="en-US" w:eastAsia="zh-CN"/>
        </w:rPr>
        <w:t>determines</w:t>
      </w:r>
      <w:r w:rsidRPr="002248F2">
        <w:rPr>
          <w:rFonts w:ascii="Arial" w:hAnsi="Arial" w:cs="Arial"/>
          <w:bCs/>
          <w:lang w:val="en-US" w:eastAsia="zh-CN"/>
        </w:rPr>
        <w:t xml:space="preserve"> application-layer retransmission information</w:t>
      </w:r>
      <w:r>
        <w:rPr>
          <w:rFonts w:ascii="Arial" w:hAnsi="Arial" w:cs="Arial"/>
          <w:bCs/>
          <w:lang w:val="en-US" w:eastAsia="zh-CN"/>
        </w:rPr>
        <w:t xml:space="preserve"> is </w:t>
      </w:r>
      <w:r w:rsidR="002248F2">
        <w:rPr>
          <w:rFonts w:ascii="Arial" w:hAnsi="Arial" w:cs="Arial"/>
          <w:bCs/>
          <w:lang w:val="en-US" w:eastAsia="zh-CN"/>
        </w:rPr>
        <w:t xml:space="preserve">not needed </w:t>
      </w:r>
      <w:r>
        <w:rPr>
          <w:rFonts w:ascii="Arial" w:hAnsi="Arial" w:cs="Arial"/>
          <w:bCs/>
          <w:lang w:val="en-US" w:eastAsia="zh-CN"/>
        </w:rPr>
        <w:t>for 5GC, because the following:</w:t>
      </w:r>
    </w:p>
    <w:p w14:paraId="35DD9880" w14:textId="3B67DCB9" w:rsidR="000349D3" w:rsidRDefault="002248F2" w:rsidP="000349D3">
      <w:pPr>
        <w:pStyle w:val="af3"/>
        <w:numPr>
          <w:ilvl w:val="0"/>
          <w:numId w:val="23"/>
        </w:numPr>
        <w:spacing w:after="120"/>
        <w:ind w:firstLineChars="0"/>
        <w:rPr>
          <w:rFonts w:ascii="Arial" w:hAnsi="Arial" w:cs="Arial"/>
          <w:lang w:val="en-US"/>
        </w:rPr>
      </w:pPr>
      <w:r>
        <w:rPr>
          <w:rFonts w:ascii="Arial" w:hAnsi="Arial" w:cs="Arial"/>
          <w:bCs/>
          <w:lang w:val="en-US" w:eastAsia="zh-CN"/>
        </w:rPr>
        <w:t>M</w:t>
      </w:r>
      <w:r w:rsidR="000349D3" w:rsidRPr="000349D3">
        <w:rPr>
          <w:rFonts w:ascii="Arial" w:hAnsi="Arial" w:cs="Arial"/>
          <w:bCs/>
          <w:lang w:val="en-US" w:eastAsia="zh-CN"/>
        </w:rPr>
        <w:t>arking</w:t>
      </w:r>
      <w:r w:rsidR="00276201" w:rsidRPr="000349D3">
        <w:rPr>
          <w:rFonts w:ascii="Arial" w:hAnsi="Arial" w:cs="Arial"/>
          <w:bCs/>
          <w:lang w:val="en-US" w:eastAsia="zh-CN"/>
        </w:rPr>
        <w:t xml:space="preserve"> </w:t>
      </w:r>
      <w:r w:rsidR="00276201" w:rsidRPr="000349D3">
        <w:rPr>
          <w:rFonts w:ascii="Arial" w:hAnsi="Arial" w:cs="Arial"/>
          <w:lang w:val="en-US"/>
        </w:rPr>
        <w:t xml:space="preserve">N6-unmarked </w:t>
      </w:r>
      <w:proofErr w:type="spellStart"/>
      <w:r w:rsidR="00276201" w:rsidRPr="000349D3">
        <w:rPr>
          <w:rFonts w:ascii="Arial" w:hAnsi="Arial" w:cs="Arial"/>
          <w:lang w:val="en-US"/>
        </w:rPr>
        <w:t>PDUs</w:t>
      </w:r>
      <w:proofErr w:type="spellEnd"/>
      <w:r w:rsidR="00F92AB3">
        <w:rPr>
          <w:rFonts w:ascii="Arial" w:hAnsi="Arial" w:cs="Arial"/>
          <w:lang w:val="en-US"/>
        </w:rPr>
        <w:t xml:space="preserve"> </w:t>
      </w:r>
      <w:r w:rsidR="000349D3" w:rsidRPr="000349D3">
        <w:rPr>
          <w:rFonts w:ascii="Arial" w:hAnsi="Arial" w:cs="Arial"/>
          <w:lang w:val="en-US"/>
        </w:rPr>
        <w:t xml:space="preserve">(i.e. the retransmission </w:t>
      </w:r>
      <w:proofErr w:type="spellStart"/>
      <w:r w:rsidR="000349D3" w:rsidRPr="000349D3">
        <w:rPr>
          <w:rFonts w:ascii="Arial" w:hAnsi="Arial" w:cs="Arial"/>
          <w:lang w:val="en-US"/>
        </w:rPr>
        <w:t>PDUs</w:t>
      </w:r>
      <w:proofErr w:type="spellEnd"/>
      <w:r w:rsidR="000349D3" w:rsidRPr="000349D3">
        <w:rPr>
          <w:rFonts w:ascii="Arial" w:hAnsi="Arial" w:cs="Arial"/>
          <w:lang w:val="en-US"/>
        </w:rPr>
        <w:t>)</w:t>
      </w:r>
      <w:r w:rsidR="00276201" w:rsidRPr="000349D3">
        <w:rPr>
          <w:rFonts w:ascii="Arial" w:hAnsi="Arial" w:cs="Arial"/>
          <w:lang w:val="en-US"/>
        </w:rPr>
        <w:t xml:space="preserve"> to </w:t>
      </w:r>
      <w:proofErr w:type="spellStart"/>
      <w:r w:rsidR="00276201" w:rsidRPr="000349D3">
        <w:rPr>
          <w:rFonts w:ascii="Arial" w:hAnsi="Arial" w:cs="Arial"/>
          <w:lang w:val="en-US"/>
        </w:rPr>
        <w:t>PDU</w:t>
      </w:r>
      <w:proofErr w:type="spellEnd"/>
      <w:r w:rsidR="00276201" w:rsidRPr="000349D3">
        <w:rPr>
          <w:rFonts w:ascii="Arial" w:hAnsi="Arial" w:cs="Arial"/>
          <w:lang w:val="en-US"/>
        </w:rPr>
        <w:t xml:space="preserve"> Set is</w:t>
      </w:r>
      <w:r>
        <w:rPr>
          <w:rFonts w:ascii="Arial" w:hAnsi="Arial" w:cs="Arial"/>
          <w:lang w:val="en-US"/>
        </w:rPr>
        <w:t xml:space="preserve"> not</w:t>
      </w:r>
      <w:r w:rsidR="000349D3" w:rsidRPr="000349D3">
        <w:rPr>
          <w:rFonts w:ascii="Arial" w:hAnsi="Arial" w:cs="Arial"/>
          <w:lang w:val="en-US"/>
        </w:rPr>
        <w:t xml:space="preserve"> efficient</w:t>
      </w:r>
      <w:r w:rsidR="00F92AB3">
        <w:rPr>
          <w:rFonts w:ascii="Arial" w:hAnsi="Arial" w:cs="Arial"/>
          <w:lang w:val="en-US"/>
        </w:rPr>
        <w:t xml:space="preserve"> for retransmission </w:t>
      </w:r>
      <w:r w:rsidR="000349D3" w:rsidRPr="000349D3">
        <w:rPr>
          <w:rFonts w:ascii="Arial" w:hAnsi="Arial" w:cs="Arial"/>
          <w:lang w:val="en-US"/>
        </w:rPr>
        <w:t xml:space="preserve">since the </w:t>
      </w:r>
      <w:proofErr w:type="spellStart"/>
      <w:r w:rsidR="000349D3" w:rsidRPr="000349D3">
        <w:rPr>
          <w:rFonts w:ascii="Arial" w:hAnsi="Arial" w:cs="Arial"/>
          <w:lang w:val="en-US"/>
        </w:rPr>
        <w:t>PDU</w:t>
      </w:r>
      <w:proofErr w:type="spellEnd"/>
      <w:r w:rsidR="000349D3" w:rsidRPr="000349D3">
        <w:rPr>
          <w:rFonts w:ascii="Arial" w:hAnsi="Arial" w:cs="Arial"/>
          <w:lang w:val="en-US"/>
        </w:rPr>
        <w:t xml:space="preserve"> Set Identification information for the retransmission </w:t>
      </w:r>
      <w:proofErr w:type="spellStart"/>
      <w:r w:rsidR="000349D3" w:rsidRPr="000349D3">
        <w:rPr>
          <w:rFonts w:ascii="Arial" w:hAnsi="Arial" w:cs="Arial"/>
          <w:lang w:val="en-US"/>
        </w:rPr>
        <w:t>PDUs</w:t>
      </w:r>
      <w:proofErr w:type="spellEnd"/>
      <w:r w:rsidR="000349D3" w:rsidRPr="000349D3">
        <w:rPr>
          <w:rFonts w:ascii="Arial" w:hAnsi="Arial" w:cs="Arial"/>
          <w:lang w:val="en-US"/>
        </w:rPr>
        <w:t xml:space="preserve"> is redundant and such additional header </w:t>
      </w:r>
      <w:r>
        <w:rPr>
          <w:rFonts w:ascii="Arial" w:hAnsi="Arial" w:cs="Arial"/>
          <w:lang w:val="en-US"/>
        </w:rPr>
        <w:t xml:space="preserve">will </w:t>
      </w:r>
      <w:r w:rsidR="00F92AB3">
        <w:rPr>
          <w:rFonts w:ascii="Arial" w:hAnsi="Arial" w:cs="Arial"/>
          <w:lang w:val="en-US"/>
        </w:rPr>
        <w:t>delay</w:t>
      </w:r>
      <w:r w:rsidR="00276201" w:rsidRPr="000349D3">
        <w:rPr>
          <w:rFonts w:ascii="Arial" w:hAnsi="Arial" w:cs="Arial"/>
          <w:lang w:val="en-US"/>
        </w:rPr>
        <w:t xml:space="preserve"> the retransmission</w:t>
      </w:r>
      <w:r w:rsidR="000349D3" w:rsidRPr="000349D3">
        <w:rPr>
          <w:rFonts w:ascii="Arial" w:hAnsi="Arial" w:cs="Arial"/>
          <w:lang w:val="en-US"/>
        </w:rPr>
        <w:t xml:space="preserve">. </w:t>
      </w:r>
    </w:p>
    <w:p w14:paraId="67CFCF20" w14:textId="534326F4" w:rsidR="000349D3" w:rsidRPr="000349D3" w:rsidRDefault="00F92AB3" w:rsidP="000349D3">
      <w:pPr>
        <w:pStyle w:val="af3"/>
        <w:numPr>
          <w:ilvl w:val="0"/>
          <w:numId w:val="23"/>
        </w:numPr>
        <w:spacing w:after="120"/>
        <w:ind w:firstLineChars="0"/>
        <w:rPr>
          <w:rFonts w:ascii="Arial" w:hAnsi="Arial" w:cs="Arial"/>
          <w:lang w:val="en-US"/>
        </w:rPr>
      </w:pPr>
      <w:r>
        <w:rPr>
          <w:rFonts w:ascii="Arial" w:hAnsi="Arial" w:cs="Arial"/>
          <w:bCs/>
          <w:lang w:eastAsia="zh-CN"/>
        </w:rPr>
        <w:lastRenderedPageBreak/>
        <w:t xml:space="preserve">SA2 doesn’t expect NG-RAN to differentiate the delay budget of the source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and retransmission </w:t>
      </w:r>
      <w:proofErr w:type="spellStart"/>
      <w:r>
        <w:rPr>
          <w:rFonts w:ascii="Arial" w:hAnsi="Arial" w:cs="Arial"/>
          <w:bCs/>
          <w:lang w:eastAsia="zh-CN"/>
        </w:rPr>
        <w:t>PDUs</w:t>
      </w:r>
      <w:proofErr w:type="spellEnd"/>
      <w:r>
        <w:rPr>
          <w:rFonts w:ascii="Arial" w:hAnsi="Arial" w:cs="Arial"/>
          <w:bCs/>
          <w:lang w:eastAsia="zh-CN"/>
        </w:rPr>
        <w:t xml:space="preserve"> which are mapped in </w:t>
      </w:r>
      <w:r w:rsidR="002248F2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>same Qo</w:t>
      </w: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flow. </w:t>
      </w:r>
      <w:r w:rsidR="002248F2">
        <w:rPr>
          <w:rFonts w:ascii="Arial" w:hAnsi="Arial" w:cs="Arial"/>
          <w:bCs/>
          <w:lang w:eastAsia="zh-CN"/>
        </w:rPr>
        <w:t>A given</w:t>
      </w:r>
      <w:r>
        <w:rPr>
          <w:rFonts w:ascii="Arial" w:hAnsi="Arial" w:cs="Arial"/>
          <w:bCs/>
          <w:lang w:eastAsia="zh-CN"/>
        </w:rPr>
        <w:t xml:space="preserve"> QoS flow is expected to have </w:t>
      </w:r>
      <w:r w:rsidR="002248F2">
        <w:rPr>
          <w:rFonts w:ascii="Arial" w:hAnsi="Arial" w:cs="Arial"/>
          <w:bCs/>
          <w:lang w:eastAsia="zh-CN"/>
        </w:rPr>
        <w:t>one</w:t>
      </w:r>
      <w:r>
        <w:rPr>
          <w:rFonts w:ascii="Arial" w:hAnsi="Arial" w:cs="Arial"/>
          <w:bCs/>
          <w:lang w:eastAsia="zh-CN"/>
        </w:rPr>
        <w:t xml:space="preserve"> delay budget.</w:t>
      </w:r>
    </w:p>
    <w:p w14:paraId="06E61DF6" w14:textId="77777777" w:rsidR="002248F2" w:rsidRPr="002248F2" w:rsidRDefault="002248F2" w:rsidP="002248F2">
      <w:pPr>
        <w:spacing w:after="120"/>
        <w:rPr>
          <w:rFonts w:ascii="Arial" w:hAnsi="Arial" w:cs="Arial"/>
          <w:bCs/>
          <w:lang w:val="en-US" w:eastAsia="zh-CN"/>
        </w:rPr>
      </w:pPr>
      <w:r w:rsidRPr="002248F2">
        <w:rPr>
          <w:rFonts w:ascii="Arial" w:hAnsi="Arial" w:cs="Arial"/>
          <w:bCs/>
          <w:lang w:val="en-US" w:eastAsia="zh-CN"/>
        </w:rPr>
        <w:t>SA2 understands Option2 has been supported in r19 (see clause 5.37.11</w:t>
      </w:r>
      <w:r w:rsidRPr="002248F2">
        <w:rPr>
          <w:rFonts w:ascii="Arial" w:hAnsi="Arial" w:cs="Arial"/>
          <w:bCs/>
          <w:lang w:val="en-US" w:eastAsia="zh-CN"/>
        </w:rPr>
        <w:tab/>
        <w:t xml:space="preserve">Traffic identification and differentiated QoS for multiplexed media flows 23.501), i.e. different </w:t>
      </w:r>
      <w:proofErr w:type="spellStart"/>
      <w:r w:rsidRPr="002248F2">
        <w:rPr>
          <w:rFonts w:ascii="Arial" w:hAnsi="Arial" w:cs="Arial"/>
          <w:bCs/>
          <w:lang w:val="en-US" w:eastAsia="zh-CN"/>
        </w:rPr>
        <w:t>RTP</w:t>
      </w:r>
      <w:proofErr w:type="spellEnd"/>
      <w:r w:rsidRPr="002248F2">
        <w:rPr>
          <w:rFonts w:ascii="Arial" w:hAnsi="Arial" w:cs="Arial"/>
          <w:bCs/>
          <w:lang w:val="en-US" w:eastAsia="zh-CN"/>
        </w:rPr>
        <w:t xml:space="preserve"> streams with different QoS requirement are mapped to different QoS flows with the new packet filter used to distinguish separate </w:t>
      </w:r>
      <w:proofErr w:type="spellStart"/>
      <w:r w:rsidRPr="002248F2">
        <w:rPr>
          <w:rFonts w:ascii="Arial" w:hAnsi="Arial" w:cs="Arial"/>
          <w:bCs/>
          <w:lang w:val="en-US" w:eastAsia="zh-CN"/>
        </w:rPr>
        <w:t>RTP</w:t>
      </w:r>
      <w:proofErr w:type="spellEnd"/>
      <w:r w:rsidRPr="002248F2">
        <w:rPr>
          <w:rFonts w:ascii="Arial" w:hAnsi="Arial" w:cs="Arial"/>
          <w:bCs/>
          <w:lang w:val="en-US" w:eastAsia="zh-CN"/>
        </w:rPr>
        <w:t xml:space="preserve"> streams, e.g. </w:t>
      </w:r>
      <w:proofErr w:type="spellStart"/>
      <w:r w:rsidRPr="002248F2">
        <w:rPr>
          <w:rFonts w:ascii="Arial" w:hAnsi="Arial" w:cs="Arial"/>
          <w:bCs/>
          <w:lang w:val="en-US" w:eastAsia="zh-CN"/>
        </w:rPr>
        <w:t>SSRC</w:t>
      </w:r>
      <w:proofErr w:type="spellEnd"/>
      <w:r w:rsidRPr="002248F2">
        <w:rPr>
          <w:rFonts w:ascii="Arial" w:hAnsi="Arial" w:cs="Arial" w:hint="eastAsia"/>
          <w:bCs/>
          <w:lang w:val="en-US" w:eastAsia="zh-CN"/>
        </w:rPr>
        <w:t>,</w:t>
      </w:r>
      <w:r w:rsidRPr="002248F2">
        <w:rPr>
          <w:rFonts w:ascii="Arial" w:hAnsi="Arial" w:cs="Arial"/>
          <w:bCs/>
          <w:lang w:val="en-US" w:eastAsia="zh-CN"/>
        </w:rPr>
        <w:t xml:space="preserve"> MID.  It is not necessary for the network to receive application-layer retransmission information.</w:t>
      </w:r>
    </w:p>
    <w:p w14:paraId="2E7A8AEE" w14:textId="7F7DBDE5" w:rsidR="00A425B2" w:rsidRPr="00C96FEB" w:rsidRDefault="00F0165A" w:rsidP="00A425B2">
      <w:pPr>
        <w:spacing w:after="120"/>
        <w:rPr>
          <w:rFonts w:ascii="Arial" w:hAnsi="Arial" w:cs="Arial"/>
          <w:lang w:eastAsia="zh-CN"/>
        </w:rPr>
      </w:pPr>
      <w:r w:rsidRPr="002248F2">
        <w:rPr>
          <w:rFonts w:ascii="Arial" w:hAnsi="Arial" w:cs="Arial"/>
          <w:lang w:eastAsia="zh-CN"/>
        </w:rPr>
        <w:t xml:space="preserve">In summary, SA2 does not see the benefit </w:t>
      </w:r>
      <w:r w:rsidR="002248F2" w:rsidRPr="002248F2">
        <w:rPr>
          <w:rFonts w:ascii="Arial" w:hAnsi="Arial" w:cs="Arial"/>
          <w:lang w:eastAsia="zh-CN"/>
        </w:rPr>
        <w:t xml:space="preserve">and necessity to introduce the </w:t>
      </w:r>
      <w:r w:rsidRPr="002248F2">
        <w:rPr>
          <w:rFonts w:ascii="Arial" w:hAnsi="Arial" w:cs="Arial"/>
          <w:lang w:eastAsia="zh-CN"/>
        </w:rPr>
        <w:t>application-layer retransmission information</w:t>
      </w:r>
      <w:r w:rsidR="002248F2" w:rsidRPr="002248F2">
        <w:rPr>
          <w:rFonts w:ascii="Arial" w:hAnsi="Arial" w:cs="Arial"/>
          <w:lang w:eastAsia="zh-CN"/>
        </w:rPr>
        <w:t xml:space="preserve"> in 5GC</w:t>
      </w:r>
      <w:r w:rsidRPr="002248F2">
        <w:rPr>
          <w:rFonts w:ascii="Arial" w:hAnsi="Arial" w:cs="Arial"/>
          <w:lang w:eastAsia="zh-CN"/>
        </w:rPr>
        <w:t>.</w:t>
      </w: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F651AD8" w:rsidR="00463675" w:rsidRPr="00A425B2" w:rsidRDefault="00867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SA4/</w:t>
      </w:r>
      <w:r w:rsidR="003B65B0"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65BB08D0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8674F5">
        <w:rPr>
          <w:rFonts w:ascii="Arial" w:hAnsi="Arial" w:cs="Arial"/>
        </w:rPr>
        <w:t>SA4</w:t>
      </w:r>
      <w:r w:rsidR="007243BC">
        <w:rPr>
          <w:rFonts w:ascii="Arial" w:hAnsi="Arial" w:cs="Arial"/>
        </w:rPr>
        <w:t xml:space="preserve"> and RAN</w:t>
      </w:r>
      <w:r w:rsidR="008674F5">
        <w:rPr>
          <w:rFonts w:ascii="Arial" w:hAnsi="Arial" w:cs="Arial"/>
        </w:rPr>
        <w:t>2</w:t>
      </w:r>
      <w:r w:rsidR="007243BC">
        <w:rPr>
          <w:rFonts w:ascii="Arial" w:hAnsi="Arial" w:cs="Arial"/>
        </w:rPr>
        <w:t xml:space="preserve"> to</w:t>
      </w:r>
      <w:r w:rsidR="001678E7">
        <w:rPr>
          <w:rFonts w:ascii="Arial" w:hAnsi="Arial" w:cs="Arial"/>
        </w:rPr>
        <w:t xml:space="preserve"> take the above information into account</w:t>
      </w:r>
      <w:r w:rsidR="007243BC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60EADBF4" w14:textId="35E58FBE" w:rsidR="008674F5" w:rsidRDefault="008674F5" w:rsidP="008674F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46AAC">
        <w:rPr>
          <w:rFonts w:ascii="Arial" w:hAnsi="Arial" w:cs="Arial"/>
          <w:bCs/>
        </w:rPr>
        <w:t>3</w:t>
      </w:r>
      <w:r w:rsidRPr="0087294B">
        <w:rPr>
          <w:rFonts w:ascii="Arial" w:hAnsi="Arial" w:cs="Arial"/>
          <w:bCs/>
        </w:rPr>
        <w:t>-</w:t>
      </w:r>
      <w:r w:rsidR="00546AAC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546AAC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="00546AAC">
        <w:rPr>
          <w:rFonts w:ascii="Arial" w:hAnsi="Arial" w:cs="Arial"/>
          <w:bCs/>
        </w:rPr>
        <w:t>China</w:t>
      </w:r>
    </w:p>
    <w:p w14:paraId="24C03D91" w14:textId="77777777" w:rsidR="00742EA8" w:rsidRPr="008674F5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852FD" w14:textId="77777777" w:rsidR="000104D4" w:rsidRDefault="000104D4">
      <w:r>
        <w:separator/>
      </w:r>
    </w:p>
  </w:endnote>
  <w:endnote w:type="continuationSeparator" w:id="0">
    <w:p w14:paraId="0A469E8A" w14:textId="77777777" w:rsidR="000104D4" w:rsidRDefault="0001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A0538" w14:textId="77777777" w:rsidR="000104D4" w:rsidRDefault="000104D4">
      <w:r>
        <w:separator/>
      </w:r>
    </w:p>
  </w:footnote>
  <w:footnote w:type="continuationSeparator" w:id="0">
    <w:p w14:paraId="27E24355" w14:textId="77777777" w:rsidR="000104D4" w:rsidRDefault="00010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FB0CCF"/>
    <w:multiLevelType w:val="hybridMultilevel"/>
    <w:tmpl w:val="F6FA5E60"/>
    <w:lvl w:ilvl="0" w:tplc="52B09F1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DD1C37"/>
    <w:multiLevelType w:val="hybridMultilevel"/>
    <w:tmpl w:val="7E8C3430"/>
    <w:lvl w:ilvl="0" w:tplc="E4ECC59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6"/>
  </w:num>
  <w:num w:numId="22">
    <w:abstractNumId w:val="15"/>
  </w:num>
  <w:num w:numId="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04D4"/>
    <w:rsid w:val="00011E59"/>
    <w:rsid w:val="00022C70"/>
    <w:rsid w:val="00026EE9"/>
    <w:rsid w:val="0003296E"/>
    <w:rsid w:val="000349D3"/>
    <w:rsid w:val="000405DC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8F2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1928"/>
    <w:rsid w:val="007C33CA"/>
    <w:rsid w:val="007C5C1D"/>
    <w:rsid w:val="007D2B5D"/>
    <w:rsid w:val="007D4A10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8F3A0E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A77FA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BDF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B6B5F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33E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2A9E"/>
    <w:rsid w:val="00E26DD0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165A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6ED0"/>
    <w:rsid w:val="00F92AB3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RTP retransmission </vt:lpstr>
      <vt:lpstr>Response to:	LS on RTP retransmission (S4-250739 / S2-2504566)</vt:lpstr>
      <vt:lpstr>Release:	Release 19</vt:lpstr>
      <vt:lpstr>Work Item:	5G_RTP_Ph2, XRM_Ph2</vt:lpstr>
      <vt:lpstr>Attachments:	-</vt:lpstr>
    </vt:vector>
  </TitlesOfParts>
  <Company>ETSI Sophia Antipolis</Company>
  <LinksUpToDate>false</LinksUpToDate>
  <CharactersWithSpaces>3266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Xiaowan Ke</cp:lastModifiedBy>
  <cp:revision>2</cp:revision>
  <cp:lastPrinted>2002-04-23T08:10:00Z</cp:lastPrinted>
  <dcterms:created xsi:type="dcterms:W3CDTF">2025-05-07T13:05:00Z</dcterms:created>
  <dcterms:modified xsi:type="dcterms:W3CDTF">2025-05-07T13:05:00Z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